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B1F" w:rsidRDefault="00C04B1F" w:rsidP="00C04B1F">
      <w:pPr>
        <w:spacing w:after="0" w:line="240" w:lineRule="auto"/>
        <w:rPr>
          <w:rFonts w:ascii="Courier New" w:eastAsia="Courier New" w:hAnsi="Courier New" w:cs="Courier New"/>
          <w:b/>
          <w:sz w:val="28"/>
        </w:rPr>
      </w:pPr>
      <w:r>
        <w:rPr>
          <w:rFonts w:ascii="Courier New" w:eastAsia="Courier New" w:hAnsi="Courier New" w:cs="Courier New"/>
          <w:b/>
          <w:sz w:val="28"/>
        </w:rPr>
        <w:t>ОХРАНА ТРУДА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Новое в законодательстве об охране труда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Приказ Министерства здравоохранения и социального развития РФ от 1 марта 2012 г. N 181н "Об утверждении Типового перечня ежегодно реализуемых работодателем мероприятий по улучшению условий и охраны труда и снижению уровней профессиональных рисков"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Приказ Министерства здравоохранения и социального развития РФ от 10 февраля 2012 г. N 113н "Об утверждении Правил финансового обеспечения в 2012 году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Приказ Министерства труда и социальной защиты РФ от 12 декабря 2012 г. N 590н "О внесении изменений в Порядок проведения аттестации рабочих мест по условиям труда, утвержденный приказом Министерства здравоохранения и социального развития Российской Федерации от 26 апреля 2011 г. N 342н"</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Постановление Госкомтруда СССР и Президиума ВЦСПС от 21 ноября 1975 г. N 273П-20</w:t>
      </w:r>
      <w:proofErr w:type="gramStart"/>
      <w:r>
        <w:rPr>
          <w:rFonts w:ascii="Courier New" w:eastAsia="Courier New" w:hAnsi="Courier New" w:cs="Courier New"/>
        </w:rPr>
        <w:t xml:space="preserve"> О</w:t>
      </w:r>
      <w:proofErr w:type="gramEnd"/>
      <w:r>
        <w:rPr>
          <w:rFonts w:ascii="Courier New" w:eastAsia="Courier New" w:hAnsi="Courier New" w:cs="Courier New"/>
        </w:rPr>
        <w:t>б утверждении Инструкции о порядке применения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Национальный стандарт РФ ГОСТ </w:t>
      </w:r>
      <w:proofErr w:type="gramStart"/>
      <w:r>
        <w:rPr>
          <w:rFonts w:ascii="Courier New" w:eastAsia="Courier New" w:hAnsi="Courier New" w:cs="Courier New"/>
        </w:rPr>
        <w:t>Р</w:t>
      </w:r>
      <w:proofErr w:type="gramEnd"/>
      <w:r>
        <w:rPr>
          <w:rFonts w:ascii="Courier New" w:eastAsia="Courier New" w:hAnsi="Courier New" w:cs="Courier New"/>
        </w:rPr>
        <w:t xml:space="preserve"> 52169-2003 "Оборудование детских игровых площадок. Безопасность конструкции и методы испытаний. Общие требования"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Постановление Госкомтруда СССР и ВЦСПС от 3 октября 1986 г. N 38722-78</w:t>
      </w:r>
      <w:proofErr w:type="gramStart"/>
      <w:r>
        <w:rPr>
          <w:rFonts w:ascii="Courier New" w:eastAsia="Courier New" w:hAnsi="Courier New" w:cs="Courier New"/>
        </w:rPr>
        <w:t xml:space="preserve"> О</w:t>
      </w:r>
      <w:proofErr w:type="gramEnd"/>
      <w:r>
        <w:rPr>
          <w:rFonts w:ascii="Courier New" w:eastAsia="Courier New" w:hAnsi="Courier New" w:cs="Courier New"/>
        </w:rPr>
        <w:t>б утверждении Типового положения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proofErr w:type="gramStart"/>
      <w:r>
        <w:rPr>
          <w:rFonts w:ascii="Courier New" w:eastAsia="Courier New" w:hAnsi="Courier New" w:cs="Courier New"/>
        </w:rPr>
        <w:t>Разъяснение Министерства труда и социальной защиты РФ от 13 февраля 2013 г.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 повышенной оплаты труда в соответствии с пунктом 1 постановления Правительства Российской Федерации от 20 ноября 2008 г. N 870</w:t>
      </w:r>
      <w:proofErr w:type="gramEnd"/>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Порядок проведения аттестации рабочих мест по условиям труда</w:t>
      </w:r>
    </w:p>
    <w:p w:rsidR="00C04B1F" w:rsidRDefault="00C04B1F" w:rsidP="00C04B1F">
      <w:pPr>
        <w:spacing w:after="0" w:line="240" w:lineRule="auto"/>
        <w:rPr>
          <w:rFonts w:ascii="Courier New" w:eastAsia="Courier New" w:hAnsi="Courier New" w:cs="Courier New"/>
        </w:rPr>
      </w:pPr>
    </w:p>
    <w:p w:rsidR="00000000" w:rsidRDefault="00C04B1F"/>
    <w:p w:rsidR="00C04B1F" w:rsidRDefault="00C04B1F"/>
    <w:p w:rsidR="00C04B1F" w:rsidRDefault="00C04B1F"/>
    <w:p w:rsidR="00C04B1F" w:rsidRDefault="00C04B1F"/>
    <w:p w:rsidR="00C04B1F" w:rsidRDefault="00C04B1F"/>
    <w:p w:rsidR="00C04B1F" w:rsidRDefault="00C04B1F" w:rsidP="00C04B1F">
      <w:pPr>
        <w:spacing w:after="0" w:line="240" w:lineRule="auto"/>
        <w:rPr>
          <w:rFonts w:ascii="Courier New" w:eastAsia="Courier New" w:hAnsi="Courier New" w:cs="Courier New"/>
          <w:b/>
          <w:sz w:val="28"/>
        </w:rPr>
      </w:pPr>
      <w:r>
        <w:rPr>
          <w:rFonts w:ascii="Courier New" w:eastAsia="Courier New" w:hAnsi="Courier New" w:cs="Courier New"/>
          <w:b/>
          <w:sz w:val="28"/>
        </w:rPr>
        <w:lastRenderedPageBreak/>
        <w:t xml:space="preserve">ОСНОВНОЕ </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Указ Президента РФ от 28.01.2010г №117 "О денежном поощрении лучших учителей"</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Постановление Правительства РФ от 30 декабря 2009 г. N 1122</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Приказ Министерства образования и науки Российской Федерации (</w:t>
      </w:r>
      <w:proofErr w:type="spellStart"/>
      <w:r>
        <w:rPr>
          <w:rFonts w:ascii="Courier New" w:eastAsia="Courier New" w:hAnsi="Courier New" w:cs="Courier New"/>
        </w:rPr>
        <w:t>Минобрнауки</w:t>
      </w:r>
      <w:proofErr w:type="spellEnd"/>
      <w:r>
        <w:rPr>
          <w:rFonts w:ascii="Courier New" w:eastAsia="Courier New" w:hAnsi="Courier New" w:cs="Courier New"/>
        </w:rPr>
        <w:t xml:space="preserve"> России) от 24 декабря 2010 г. N 2075</w:t>
      </w:r>
      <w:proofErr w:type="gramStart"/>
      <w:r>
        <w:rPr>
          <w:rFonts w:ascii="Courier New" w:eastAsia="Courier New" w:hAnsi="Courier New" w:cs="Courier New"/>
        </w:rPr>
        <w:t xml:space="preserve"> О</w:t>
      </w:r>
      <w:proofErr w:type="gramEnd"/>
      <w:r>
        <w:rPr>
          <w:rFonts w:ascii="Courier New" w:eastAsia="Courier New" w:hAnsi="Courier New" w:cs="Courier New"/>
        </w:rPr>
        <w:t xml:space="preserve"> продолжительности рабочего времени (норме часов педагогической работы за ставку заработной платы) педагогических работников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p>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b/>
          <w:sz w:val="28"/>
        </w:rPr>
      </w:pPr>
      <w:r>
        <w:rPr>
          <w:rFonts w:ascii="Courier New" w:eastAsia="Courier New" w:hAnsi="Courier New" w:cs="Courier New"/>
          <w:b/>
          <w:sz w:val="28"/>
        </w:rPr>
        <w:t xml:space="preserve">ПРОФСОЮЗНЫЕ ДОКУМЕНТЫ </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Устав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Закон о профсоюзах</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Постановление 5 пленума</w:t>
      </w:r>
    </w:p>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rsidP="00C04B1F">
      <w:pPr>
        <w:spacing w:after="0" w:line="240" w:lineRule="auto"/>
        <w:rPr>
          <w:rFonts w:ascii="Courier New" w:eastAsia="Courier New" w:hAnsi="Courier New" w:cs="Courier New"/>
          <w:b/>
          <w:sz w:val="28"/>
        </w:rPr>
      </w:pPr>
      <w:r>
        <w:rPr>
          <w:rFonts w:ascii="Courier New" w:eastAsia="Courier New" w:hAnsi="Courier New" w:cs="Courier New"/>
          <w:b/>
          <w:sz w:val="28"/>
        </w:rPr>
        <w:lastRenderedPageBreak/>
        <w:t>Юридическая консультация.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Вы можете задать свой </w:t>
      </w:r>
      <w:proofErr w:type="gramStart"/>
      <w:r>
        <w:rPr>
          <w:rFonts w:ascii="Courier New" w:eastAsia="Courier New" w:hAnsi="Courier New" w:cs="Courier New"/>
        </w:rPr>
        <w:t>вопрос</w:t>
      </w:r>
      <w:proofErr w:type="gramEnd"/>
      <w:r>
        <w:rPr>
          <w:rFonts w:ascii="Courier New" w:eastAsia="Courier New" w:hAnsi="Courier New" w:cs="Courier New"/>
        </w:rPr>
        <w:t xml:space="preserve"> касающийся  трудового законодательства отправив его  на почту</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advokatt.92@mail.ru. В ближайшее время Вы получите ответ.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Так же Вы можете лично проконсультироваться с правовым инспектором в часы приема: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Вторник  14:00 - 17:00;</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Четверг 14:00 - 17:00;</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Кабинет номер 409 в администрации Кировского и Московского районов.</w:t>
      </w:r>
    </w:p>
    <w:p w:rsidR="00C04B1F" w:rsidRDefault="00C04B1F" w:rsidP="00C04B1F">
      <w:pPr>
        <w:spacing w:after="0" w:line="240" w:lineRule="auto"/>
        <w:rPr>
          <w:rFonts w:ascii="Courier New" w:eastAsia="Courier New" w:hAnsi="Courier New" w:cs="Courier New"/>
        </w:rPr>
      </w:pPr>
    </w:p>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p w:rsidR="00C04B1F" w:rsidRDefault="00C04B1F" w:rsidP="00C04B1F">
      <w:pPr>
        <w:spacing w:after="0" w:line="240" w:lineRule="auto"/>
        <w:rPr>
          <w:rFonts w:ascii="Courier New" w:eastAsia="Courier New" w:hAnsi="Courier New" w:cs="Courier New"/>
          <w:b/>
          <w:sz w:val="28"/>
        </w:rPr>
      </w:pPr>
      <w:r>
        <w:rPr>
          <w:rFonts w:ascii="Courier New" w:eastAsia="Courier New" w:hAnsi="Courier New" w:cs="Courier New"/>
          <w:b/>
          <w:sz w:val="28"/>
        </w:rPr>
        <w:lastRenderedPageBreak/>
        <w:t xml:space="preserve">Социальная ипотека </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Перечень документов,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proofErr w:type="gramStart"/>
      <w:r>
        <w:rPr>
          <w:rFonts w:ascii="Courier New" w:eastAsia="Courier New" w:hAnsi="Courier New" w:cs="Courier New"/>
        </w:rPr>
        <w:t>необходимых</w:t>
      </w:r>
      <w:proofErr w:type="gramEnd"/>
      <w:r>
        <w:rPr>
          <w:rFonts w:ascii="Courier New" w:eastAsia="Courier New" w:hAnsi="Courier New" w:cs="Courier New"/>
        </w:rPr>
        <w:t xml:space="preserve"> для постановки на учёт по программе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«Социальная ипотека»: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заявление гражданина на имя Главы органа местного самоуправления или руководителя юридического лица;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анкета Заявителя;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копия паспорта Заявителя и членов его семьи;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финансово-лицевой счет с указанием общей площади жилого помещения и датой выдачи (оригинал);</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выписка из домовой книги с указанием даты выдачи (оригинал);</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копии правоустанавливающих документов на жилое помещение: (ордер на жилое помещение, свидетельство о государственной регистрации права ГУ ФРС по РТ на жилое помещение, договор аренды, договор найма и т.д.)</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если имеется;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технический паспорт жилого помещения (квартиры), выданный бюро технической инвентаризации, либо </w:t>
      </w:r>
      <w:proofErr w:type="spellStart"/>
      <w:r>
        <w:rPr>
          <w:rFonts w:ascii="Courier New" w:eastAsia="Courier New" w:hAnsi="Courier New" w:cs="Courier New"/>
        </w:rPr>
        <w:t>эксликация</w:t>
      </w:r>
      <w:proofErr w:type="spellEnd"/>
      <w:r>
        <w:rPr>
          <w:rFonts w:ascii="Courier New" w:eastAsia="Courier New" w:hAnsi="Courier New" w:cs="Courier New"/>
        </w:rPr>
        <w:t xml:space="preserve"> квартиры.</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справки Главного управления Федеральной регистрационной службы по Республике Татарстан и Бюро технической инвентаризации о наличии жилья в собственности или осуществления сделок по его отчуждению </w:t>
      </w:r>
      <w:proofErr w:type="gramStart"/>
      <w:r>
        <w:rPr>
          <w:rFonts w:ascii="Courier New" w:eastAsia="Courier New" w:hAnsi="Courier New" w:cs="Courier New"/>
        </w:rPr>
        <w:t xml:space="preserve">( </w:t>
      </w:r>
      <w:proofErr w:type="gramEnd"/>
      <w:r>
        <w:rPr>
          <w:rFonts w:ascii="Courier New" w:eastAsia="Courier New" w:hAnsi="Courier New" w:cs="Courier New"/>
        </w:rPr>
        <w:t>на всех членов семьи);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справк</w:t>
      </w:r>
      <w:proofErr w:type="gramStart"/>
      <w:r>
        <w:rPr>
          <w:rFonts w:ascii="Courier New" w:eastAsia="Courier New" w:hAnsi="Courier New" w:cs="Courier New"/>
        </w:rPr>
        <w:t>а(</w:t>
      </w:r>
      <w:proofErr w:type="gramEnd"/>
      <w:r>
        <w:rPr>
          <w:rFonts w:ascii="Courier New" w:eastAsia="Courier New" w:hAnsi="Courier New" w:cs="Courier New"/>
        </w:rPr>
        <w:t>-и) с места работы с реквизитами предприятия от всех работающих членов семьи, включающая сведения о месте работы гражданина, его должности, подписанная руководителем и заверенная печатью организации;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копия трудовой книжки, подтверждающая трудовой стаж (все страницы, заверенные подписью начальником отдела кадров);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документы, подтверждающие доходы всех членов семьи: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справка о заработной плате (по форме 2НДФЛ с указанием адреса проживания);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декларация за предыдущий календарный год и предыдущий отчетный период текущего календарного года с отметкой налоговой инспекции (для предпринимателя) или свидетельство об уплате налога на вмененный доход для предпринимателей, перешедших на уплату вмененного дохода, (</w:t>
      </w:r>
      <w:proofErr w:type="gramStart"/>
      <w:r>
        <w:rPr>
          <w:rFonts w:ascii="Courier New" w:eastAsia="Courier New" w:hAnsi="Courier New" w:cs="Courier New"/>
        </w:rPr>
        <w:t>за</w:t>
      </w:r>
      <w:proofErr w:type="gramEnd"/>
      <w:r>
        <w:rPr>
          <w:rFonts w:ascii="Courier New" w:eastAsia="Courier New" w:hAnsi="Courier New" w:cs="Courier New"/>
        </w:rPr>
        <w:t xml:space="preserve"> последние 6 месяцев);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для государственных служащих: копия декларации о доходах гражданина и имуществе, принадлежащем ему на праве собственности - (Утверждена Указом Президента РФ от 15 мая 1997 № 484 в редакции Указа Президента РФ от 4 марта 1998 № 227) с отметкой в налоговой инспекции;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lastRenderedPageBreak/>
        <w:t xml:space="preserve"> - справка о соблюдении гражданином ограничений, связанных с замещением государственной должности РФ, государственной должности федеральной государственной службы (Утверждена Указом Президента РФ от 15 мая 1997г. № 484) с отметкой налоговой инспекции - форма прилагается;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справка о получении пособий (если имеется);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справка о получении стипендии (для студентов);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студенческий билет или документ, подтверждающий место учебы (для учащихся);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справка из дошкольного учреждения;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копия пенсионного страхового свидетельства (На всех членов семьи, идущих в ипотеку)</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копия ИНН Заявителя и членов его семьи;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копия военного билета для лиц мужского пола призывного возраста;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копии документов, подтверждающих родственные отношения: свидетельство о браке (разводе), брачный контракт, свидетельство о рождении детей, и т.д.</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Примечание: срок действия всех документов не более одного месяца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Приёмные дни: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Вторник с 14.00 до 18.00 (каб.225,) четве</w:t>
      </w:r>
      <w:proofErr w:type="gramStart"/>
      <w:r>
        <w:rPr>
          <w:rFonts w:ascii="Courier New" w:eastAsia="Courier New" w:hAnsi="Courier New" w:cs="Courier New"/>
        </w:rPr>
        <w:t>рг с 9.</w:t>
      </w:r>
      <w:proofErr w:type="gramEnd"/>
      <w:r>
        <w:rPr>
          <w:rFonts w:ascii="Courier New" w:eastAsia="Courier New" w:hAnsi="Courier New" w:cs="Courier New"/>
        </w:rPr>
        <w:t>00 до 13.00 (каб.225)</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тел.5-42-52-76</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w:t>
      </w:r>
    </w:p>
    <w:p w:rsidR="00C04B1F" w:rsidRDefault="00C04B1F" w:rsidP="00C04B1F">
      <w:pPr>
        <w:spacing w:after="0" w:line="240" w:lineRule="auto"/>
        <w:rPr>
          <w:rFonts w:ascii="Courier New" w:eastAsia="Courier New" w:hAnsi="Courier New" w:cs="Courier New"/>
        </w:rPr>
      </w:pPr>
    </w:p>
    <w:p w:rsidR="00C04B1F" w:rsidRPr="00C04B1F" w:rsidRDefault="00C04B1F" w:rsidP="00C04B1F">
      <w:pPr>
        <w:spacing w:after="0" w:line="240" w:lineRule="auto"/>
        <w:rPr>
          <w:rFonts w:ascii="Courier New" w:eastAsia="Courier New" w:hAnsi="Courier New" w:cs="Courier New"/>
          <w:b/>
        </w:rPr>
      </w:pPr>
      <w:r w:rsidRPr="00C04B1F">
        <w:rPr>
          <w:rFonts w:ascii="Courier New" w:eastAsia="Courier New" w:hAnsi="Courier New" w:cs="Courier New"/>
          <w:b/>
        </w:rPr>
        <w:t>ПЕРЕЧЕНЬ ДОКУМЕНТОВ</w:t>
      </w:r>
      <w:proofErr w:type="gramStart"/>
      <w:r w:rsidRPr="00C04B1F">
        <w:rPr>
          <w:rFonts w:ascii="Courier New" w:eastAsia="Courier New" w:hAnsi="Courier New" w:cs="Courier New"/>
          <w:b/>
        </w:rPr>
        <w:t>,Н</w:t>
      </w:r>
      <w:proofErr w:type="gramEnd"/>
      <w:r w:rsidRPr="00C04B1F">
        <w:rPr>
          <w:rFonts w:ascii="Courier New" w:eastAsia="Courier New" w:hAnsi="Courier New" w:cs="Courier New"/>
          <w:b/>
        </w:rPr>
        <w:t>ЕОБХОДИМЫХ ПРИ ПЕРЕДАЧЕ ЖИЛЫХ ПОМЕЩЕНИЙ В СОБСТВЕННОСТЬ ГРАЖДАН</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Для оформления заявления на приватизацию жилого помещения необходимо иметь следующие документы:</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паспорт или документы, удостоверяющие личность, свидетельства о рождении несовершеннолетних членов семьи нанимателя, а также копии указанных документов, заверяемые лицом, осуществляющим их прием;</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договор социального найма;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w:t>
      </w:r>
      <w:proofErr w:type="gramStart"/>
      <w:r>
        <w:rPr>
          <w:rFonts w:ascii="Courier New" w:eastAsia="Courier New" w:hAnsi="Courier New" w:cs="Courier New"/>
        </w:rPr>
        <w:t>- технический и кадастровый паспорта на объект недвижимости, подготовленные предприятием технической инвентаризации;</w:t>
      </w:r>
      <w:proofErr w:type="gramEnd"/>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дополнительные документы (при необходимости):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разрешение органов опеки и попечительства, копия опекунского удостоверения (если заявление оформляется от имени недееспособного и если из данного жилого помещения были выписаны несовершеннолетние члены </w:t>
      </w:r>
      <w:proofErr w:type="gramStart"/>
      <w:r>
        <w:rPr>
          <w:rFonts w:ascii="Courier New" w:eastAsia="Courier New" w:hAnsi="Courier New" w:cs="Courier New"/>
        </w:rPr>
        <w:t>семьи</w:t>
      </w:r>
      <w:proofErr w:type="gramEnd"/>
      <w:r>
        <w:rPr>
          <w:rFonts w:ascii="Courier New" w:eastAsia="Courier New" w:hAnsi="Courier New" w:cs="Courier New"/>
        </w:rPr>
        <w:t xml:space="preserve"> либо граждане, ограниченные в дееспособности);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lastRenderedPageBreak/>
        <w:t xml:space="preserve"> - выписка из домовой книги о предыдущих местах постоянного проживания, начиная с июля 1991 года (если такая информация отсутствует в паспорте);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справка об использовании права бесплатной приватизации жилья по предыдущим местам жительства (справка МУП "ЕРЦ");</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документ, подтверждающий отсутствие задолженности по оплате жилья и коммунальных услуг на момент подачи заявления на приватизацию;</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копия доверенности, заверенная нотариусом (если заявление оформляется по доверенности);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 заявление об отказе от участия в приватизации жилой площади (в случае соответствующего волеизъявления граждан). Отказ от приватизации в пользу одного или нескольких членов семьи оформляется личным заявлением на имя Главы администрации соответствующего района Исполнительного комитета </w:t>
      </w:r>
      <w:proofErr w:type="gramStart"/>
      <w:r>
        <w:rPr>
          <w:rFonts w:ascii="Courier New" w:eastAsia="Courier New" w:hAnsi="Courier New" w:cs="Courier New"/>
        </w:rPr>
        <w:t>г</w:t>
      </w:r>
      <w:proofErr w:type="gramEnd"/>
      <w:r>
        <w:rPr>
          <w:rFonts w:ascii="Courier New" w:eastAsia="Courier New" w:hAnsi="Courier New" w:cs="Courier New"/>
        </w:rPr>
        <w:t>. Казани или руководителя территориального отделения МУП "ЕРЦ" соответствующего района и заверяется его подписью.</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Согласие на приватизацию жилья временно отсутствующих граждан должно быть подтверждено нотариально удостоверенной доверенностью или доверенностью, приравненной по закону </w:t>
      </w:r>
      <w:proofErr w:type="gramStart"/>
      <w:r>
        <w:rPr>
          <w:rFonts w:ascii="Courier New" w:eastAsia="Courier New" w:hAnsi="Courier New" w:cs="Courier New"/>
        </w:rPr>
        <w:t>к</w:t>
      </w:r>
      <w:proofErr w:type="gramEnd"/>
      <w:r>
        <w:rPr>
          <w:rFonts w:ascii="Courier New" w:eastAsia="Courier New" w:hAnsi="Courier New" w:cs="Courier New"/>
        </w:rPr>
        <w:t xml:space="preserve"> нотариально заверенной.</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Приёмные дни: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вторник с 14.00 до 18.00 (каб.425)</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четве</w:t>
      </w:r>
      <w:proofErr w:type="gramStart"/>
      <w:r>
        <w:rPr>
          <w:rFonts w:ascii="Courier New" w:eastAsia="Courier New" w:hAnsi="Courier New" w:cs="Courier New"/>
        </w:rPr>
        <w:t>рг с 9.</w:t>
      </w:r>
      <w:proofErr w:type="gramEnd"/>
      <w:r>
        <w:rPr>
          <w:rFonts w:ascii="Courier New" w:eastAsia="Courier New" w:hAnsi="Courier New" w:cs="Courier New"/>
        </w:rPr>
        <w:t>00 до 13.00 (каб.425)</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тел.542-25-15</w:t>
      </w:r>
    </w:p>
    <w:p w:rsidR="00C04B1F" w:rsidRDefault="00C04B1F" w:rsidP="00C04B1F">
      <w:pPr>
        <w:spacing w:after="0" w:line="240" w:lineRule="auto"/>
        <w:rPr>
          <w:rFonts w:ascii="Courier New" w:eastAsia="Courier New" w:hAnsi="Courier New" w:cs="Courier New"/>
        </w:rPr>
      </w:pPr>
    </w:p>
    <w:p w:rsidR="00C04B1F" w:rsidRDefault="00C04B1F"/>
    <w:p w:rsidR="00C04B1F" w:rsidRDefault="00C04B1F" w:rsidP="00C04B1F">
      <w:pPr>
        <w:tabs>
          <w:tab w:val="left" w:pos="1510"/>
        </w:tabs>
      </w:pPr>
      <w:r>
        <w:tab/>
      </w: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tabs>
          <w:tab w:val="left" w:pos="1510"/>
        </w:tabs>
      </w:pPr>
    </w:p>
    <w:p w:rsidR="00C04B1F" w:rsidRDefault="00C04B1F" w:rsidP="00C04B1F">
      <w:pPr>
        <w:spacing w:after="0" w:line="240" w:lineRule="auto"/>
        <w:rPr>
          <w:rFonts w:ascii="Courier New" w:eastAsia="Courier New" w:hAnsi="Courier New" w:cs="Courier New"/>
          <w:b/>
          <w:sz w:val="28"/>
        </w:rPr>
      </w:pPr>
      <w:r>
        <w:rPr>
          <w:rFonts w:ascii="Courier New" w:eastAsia="Courier New" w:hAnsi="Courier New" w:cs="Courier New"/>
          <w:b/>
          <w:sz w:val="28"/>
        </w:rPr>
        <w:lastRenderedPageBreak/>
        <w:t xml:space="preserve">Отпуск </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Как изменить дату отпуска, запланированную в графике отпусков?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1.    В организации утвержден график отпусков, однако сотрудник не желает и не готов пойти в отпуск с даты, указанной в графике отпусков. Возможно, ли предоставить сотруднику отпуск на более позднюю дату? Обязательно ли писать заявление о переносе отпуска на другую дату в отпускном периоде?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2.    Допускается ли внесение работодателем изменений в утвержденный график отпусков (инициатива работника, работодателя)? Например, перенос отпуска на более ранний срок. Каков порядок внесения такого изменения?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ОТВЕТ: График отпусков обязателен для работника и работодателя (ст. 123 ТК РФ). Но если работодатель не против перенесения отпуска на другой срок, это можно сделать в соответствии со статьей 124 Трудового кодекса. Указанная норма хотя и не говорит прямо о такой возможности, но и не запрещает переносить отпуск на другой период по каким-либо обстоятельствам, не оговоренным в законе (например, потому, что работнику неудобна запланированная дата отпуска). Как следует из части первой статьи 124 Трудового кодекса, упомянутые обстоятельства должны быть перечислены в локальном нормативном акте.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Если работник желает перенести свой отпуск на другой срок (более ранний или более поздний), он пишет об этом заявление. Согласие или несогласие работодателя выражается визой руководителя организации на заявлении работника. Если работодатель не согласен с перенесением отпуска, сотрудник должен использовать отпуск по графику. Приказ о предоставлении отпуска по форме № Т-6 издается на основании этого заявления. Новая дата отпуска отражается в графе «Перенесение отпуска» графика отпусков, а в качестве основания указывается заявление работника.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Если работник заболел в отпуске?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1.    Сотрудница была в отпуске, во время отпуска заболела (есть больничный лист). Как ей правильно оформить продление отпуска?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2.    Сотрудник ушел в отпуск 56 календарных дней (за два года), во время отпуска заболел и принес больничный лист. Имеет ли он право не продлевать отпуск на время своего больничного и выйти на работу? Ему уже оплатили и отпускные, и больничный лист.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ОТВЕТ: Продление отпуска в связи с болезнью оформляется следующим образом. Сначала сотрудник должен написать заявление о продлении отпуска на основании листка временной нетрудоспособности и приложить к нему этот листок. Сотрудник может принести заявление сам или передать через родственников. Заявление формулируется примерно так: «Прошу продлить предоставленный мне с 01.07.2010 по 28.07.2010 ежегодный оплачиваемый отпуск на четыре дня в связи с моей болезнью с 05.07.2010 по 08.07.2010. Листок временной нетрудоспособности </w:t>
      </w:r>
      <w:proofErr w:type="gramStart"/>
      <w:r>
        <w:rPr>
          <w:rFonts w:ascii="Courier New" w:eastAsia="Courier New" w:hAnsi="Courier New" w:cs="Courier New"/>
        </w:rPr>
        <w:t>от</w:t>
      </w:r>
      <w:proofErr w:type="gramEnd"/>
      <w:r>
        <w:rPr>
          <w:rFonts w:ascii="Courier New" w:eastAsia="Courier New" w:hAnsi="Courier New" w:cs="Courier New"/>
        </w:rPr>
        <w:t>... №... прилагаю».</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Работодатель издает приказ в свободной форме о продлении отпуска на количество дней нетрудоспособности согласно </w:t>
      </w:r>
      <w:proofErr w:type="gramStart"/>
      <w:r>
        <w:rPr>
          <w:rFonts w:ascii="Courier New" w:eastAsia="Courier New" w:hAnsi="Courier New" w:cs="Courier New"/>
        </w:rPr>
        <w:t>больничному</w:t>
      </w:r>
      <w:proofErr w:type="gramEnd"/>
      <w:r>
        <w:rPr>
          <w:rFonts w:ascii="Courier New" w:eastAsia="Courier New" w:hAnsi="Courier New" w:cs="Courier New"/>
        </w:rPr>
        <w:t xml:space="preserve">. Как правило, приказ оформляется в день предъявления работником листка </w:t>
      </w:r>
      <w:r>
        <w:rPr>
          <w:rFonts w:ascii="Courier New" w:eastAsia="Courier New" w:hAnsi="Courier New" w:cs="Courier New"/>
        </w:rPr>
        <w:lastRenderedPageBreak/>
        <w:t>нетрудоспособности. Многие кадровики считают, что приказ издавать необязательно, поскольку в законодательстве нет подобных требований. Однако приказ нужен как подтверждение волеизъявления работодателя, ведь отпуск из-за болезни можно не только продлить, но и перенести на другой срок, определяемый работодателем с учетом пожеланий работника (ст. 124 ТК РФ). В графике отпусков должна стоять запланированная дата отпуска (01.07.2010 - 28.07.2010) и фактическая.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Фактическую дату можно отразить так:</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единым периодом: 01.07.2010-01.08.2010;</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двумя периодами: 01.07.2010 - 28.07.2010; 29.07.2010 – 30.08.2010;</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с исключением времени болезни: 01.07.2010 - 04.07.2010; 09.07.2010 - 01.08.2010.</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Но последний вариант больше похож на разделение отпуска на части, поэтому лучше пользоваться первым или вторым. В графе «Примечания» графика отпусков пишется: «Отпуск продлен в связи с временной нетрудоспособностью работника. Листок</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нетрудоспособности </w:t>
      </w:r>
      <w:proofErr w:type="gramStart"/>
      <w:r>
        <w:rPr>
          <w:rFonts w:ascii="Courier New" w:eastAsia="Courier New" w:hAnsi="Courier New" w:cs="Courier New"/>
        </w:rPr>
        <w:t>от</w:t>
      </w:r>
      <w:proofErr w:type="gramEnd"/>
      <w:r>
        <w:rPr>
          <w:rFonts w:ascii="Courier New" w:eastAsia="Courier New" w:hAnsi="Courier New" w:cs="Courier New"/>
        </w:rPr>
        <w:t>.. .№..., приказ от... №...».</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Если отпуск не был продлен, часть отпуска, соответствующая количеству дней временной нетрудоспособности, переносится на другое время. При этом оформляется приказ в свободной форме о перенесении отпуска на другой срок.</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proofErr w:type="gramStart"/>
      <w:r>
        <w:rPr>
          <w:rFonts w:ascii="Courier New" w:eastAsia="Courier New" w:hAnsi="Courier New" w:cs="Courier New"/>
        </w:rPr>
        <w:t xml:space="preserve">Когда предоставить очередной отпуск будущей </w:t>
      </w:r>
      <w:proofErr w:type="spellStart"/>
      <w:r>
        <w:rPr>
          <w:rFonts w:ascii="Courier New" w:eastAsia="Courier New" w:hAnsi="Courier New" w:cs="Courier New"/>
        </w:rPr>
        <w:t>декретнице</w:t>
      </w:r>
      <w:proofErr w:type="spellEnd"/>
      <w:r>
        <w:rPr>
          <w:rFonts w:ascii="Courier New" w:eastAsia="Courier New" w:hAnsi="Courier New" w:cs="Courier New"/>
        </w:rPr>
        <w:t>?</w:t>
      </w:r>
      <w:proofErr w:type="gramEnd"/>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У работницы имеется «</w:t>
      </w:r>
      <w:proofErr w:type="spellStart"/>
      <w:r>
        <w:rPr>
          <w:rFonts w:ascii="Courier New" w:eastAsia="Courier New" w:hAnsi="Courier New" w:cs="Courier New"/>
        </w:rPr>
        <w:t>неотгулянный</w:t>
      </w:r>
      <w:proofErr w:type="spellEnd"/>
      <w:r>
        <w:rPr>
          <w:rFonts w:ascii="Courier New" w:eastAsia="Courier New" w:hAnsi="Courier New" w:cs="Courier New"/>
        </w:rPr>
        <w:t>» очередной оплачиваемый отпуск за текущий период работы, а с 1 декабря 2010 года работница уходит в отпуск по беременности и родам. Как правильно предоставить ей очередной отпуск, если после отпуска по уходу за ребенком она собирается увольняться? [ОСП]</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Есть несколько вариантов действий в данной ситуации. Предоставить работнице </w:t>
      </w:r>
      <w:proofErr w:type="gramStart"/>
      <w:r>
        <w:rPr>
          <w:rFonts w:ascii="Courier New" w:eastAsia="Courier New" w:hAnsi="Courier New" w:cs="Courier New"/>
        </w:rPr>
        <w:t>ежегодный</w:t>
      </w:r>
      <w:proofErr w:type="gramEnd"/>
      <w:r>
        <w:rPr>
          <w:rFonts w:ascii="Courier New" w:eastAsia="Courier New" w:hAnsi="Courier New" w:cs="Courier New"/>
        </w:rPr>
        <w:t xml:space="preserve"> оплачиваемый </w:t>
      </w:r>
      <w:proofErr w:type="spellStart"/>
      <w:r>
        <w:rPr>
          <w:rFonts w:ascii="Courier New" w:eastAsia="Courier New" w:hAnsi="Courier New" w:cs="Courier New"/>
        </w:rPr>
        <w:t>отпускможно</w:t>
      </w:r>
      <w:proofErr w:type="spellEnd"/>
      <w:r>
        <w:rPr>
          <w:rFonts w:ascii="Courier New" w:eastAsia="Courier New" w:hAnsi="Courier New" w:cs="Courier New"/>
        </w:rPr>
        <w:t>:</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до отпуска по беременности и родам - осенью 2010 года (если ее отпуск запланирован у вас в графике отпусков на этот период - согласно графику, если нет - по заявлению работницы);</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непосредственно перед декретом с переходом в отпуск по беременности и родам (ст. 260 ТКРФ);</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сразу после окончания отпуска по беременности и родам (ст. 260 ТК РФ);</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сразу после отпуска по уходу за ребенком (ст. 260 ТК РФ). В данном случае отпуск получится с последующим увольнением (ст. 127 ТК РФ). Поинтересуйтесь у работницы, каким вариантом она хотела бы воспользоваться, и попросите написать соответствующее заявление.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Если до увольнения отпуск не будет ей предоставлен, сотруднице положена денежная компенсация за неиспользованный отпуск.</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w:t>
      </w:r>
    </w:p>
    <w:p w:rsidR="00C04B1F" w:rsidRDefault="00C04B1F" w:rsidP="00C04B1F">
      <w:pPr>
        <w:spacing w:after="0" w:line="240" w:lineRule="auto"/>
        <w:rPr>
          <w:rFonts w:ascii="Courier New" w:eastAsia="Courier New" w:hAnsi="Courier New" w:cs="Courier New"/>
          <w:b/>
          <w:sz w:val="28"/>
        </w:rPr>
      </w:pPr>
      <w:r>
        <w:rPr>
          <w:rFonts w:ascii="Courier New" w:eastAsia="Courier New" w:hAnsi="Courier New" w:cs="Courier New"/>
          <w:b/>
          <w:sz w:val="28"/>
        </w:rPr>
        <w:lastRenderedPageBreak/>
        <w:t xml:space="preserve">Пример расчета </w:t>
      </w:r>
      <w:proofErr w:type="gramStart"/>
      <w:r>
        <w:rPr>
          <w:rFonts w:ascii="Courier New" w:eastAsia="Courier New" w:hAnsi="Courier New" w:cs="Courier New"/>
          <w:b/>
          <w:sz w:val="28"/>
        </w:rPr>
        <w:t>больничных</w:t>
      </w:r>
      <w:proofErr w:type="gramEnd"/>
      <w:r>
        <w:rPr>
          <w:rFonts w:ascii="Courier New" w:eastAsia="Courier New" w:hAnsi="Courier New" w:cs="Courier New"/>
          <w:b/>
          <w:sz w:val="28"/>
        </w:rPr>
        <w:t xml:space="preserve"> в 2013 году</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Изучив наш материал, вы сможете самостоятельно без ошибок определить размер пособия по временной нетрудоспособности, который положен вашему работнику в 2013 году. Просто и доходчиво мы здесь рассказываем, как правильно определять его размер в разных ситуациях. Прежде </w:t>
      </w:r>
      <w:proofErr w:type="gramStart"/>
      <w:r>
        <w:rPr>
          <w:rFonts w:ascii="Courier New" w:eastAsia="Courier New" w:hAnsi="Courier New" w:cs="Courier New"/>
        </w:rPr>
        <w:t>всего</w:t>
      </w:r>
      <w:proofErr w:type="gramEnd"/>
      <w:r>
        <w:rPr>
          <w:rFonts w:ascii="Courier New" w:eastAsia="Courier New" w:hAnsi="Courier New" w:cs="Courier New"/>
        </w:rPr>
        <w:t xml:space="preserve"> следует запомнить, что все виды пособий исчисляются в порядке, одинаковом для всех налогоплательщиков, независимо от применяемого налогового режима.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Какой период берется при расчете </w:t>
      </w:r>
      <w:proofErr w:type="gramStart"/>
      <w:r>
        <w:rPr>
          <w:rFonts w:ascii="Courier New" w:eastAsia="Courier New" w:hAnsi="Courier New" w:cs="Courier New"/>
        </w:rPr>
        <w:t>больничного</w:t>
      </w:r>
      <w:proofErr w:type="gramEnd"/>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Для того</w:t>
      </w:r>
      <w:proofErr w:type="gramStart"/>
      <w:r>
        <w:rPr>
          <w:rFonts w:ascii="Courier New" w:eastAsia="Courier New" w:hAnsi="Courier New" w:cs="Courier New"/>
        </w:rPr>
        <w:t>,</w:t>
      </w:r>
      <w:proofErr w:type="gramEnd"/>
      <w:r>
        <w:rPr>
          <w:rFonts w:ascii="Courier New" w:eastAsia="Courier New" w:hAnsi="Courier New" w:cs="Courier New"/>
        </w:rPr>
        <w:t xml:space="preserve"> чтобы правильно определить размер пособия по б/л, с 2013 года возьмите два года, предшествующих году, в котором ваш работник заболел, даже если он  в это время работал в другой организации, при условии, что работник подтвердит размер заработка специальной справкой, полученной с прежнего места работы.</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Если срок работы вашего работника меньше двух лет, пусть даже и всего несколько месяцев, а до этого он вообще нигде не числился, ничего страшного. В этом случае посчитайте его зарплату за фактически отработанное в расчетном периоде время. Возьмите суммы, которые он получил за предыдущие два года, даже если эти суммы начислены всего за несколько месяцев.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Например,  работник  устроился к вам на работу в декабре 2012 года,  а в январе 2013 года, либо в любом другом месяце текущего года заболел и принес больничный листок, значит, расчетным периодом будет декабрь 2012 года.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Видите, как все просто.</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И хотя в данном материале мы говорим только о порядке исчисления пособия по временной нетрудоспособности, во избежание путаницы не можем не отметить, что для исчисления среднего заработка установлен разный порядок, в зависимости от того, для каких случаев он исчисляется.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Два года или двенадцать месяцев?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Расчетным периодом является 12 месяцев, предшествующих МЕСЯЦУ наступления периода, за который сохраняется за работником средний заработок: отпуск, компенсация за неиспользованный отпуск и другие случаи, предусмотренные Трудовым кодексом (п. 4 Положения №922 от 24.12.2007 г.).</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Расчетным периодом является 2 года, предшествующих ГОДУ наступления страхового случая: временная нетрудоспособность, беременность и роды, уход за ребенком (ст. 14 Федерального закона №255-ФЗ от 29.12.2006 г.).</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Определение среднего дневного заработка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Это ваш следующий шаг. Для того</w:t>
      </w:r>
      <w:proofErr w:type="gramStart"/>
      <w:r>
        <w:rPr>
          <w:rFonts w:ascii="Courier New" w:eastAsia="Courier New" w:hAnsi="Courier New" w:cs="Courier New"/>
        </w:rPr>
        <w:t>,</w:t>
      </w:r>
      <w:proofErr w:type="gramEnd"/>
      <w:r>
        <w:rPr>
          <w:rFonts w:ascii="Courier New" w:eastAsia="Courier New" w:hAnsi="Courier New" w:cs="Courier New"/>
        </w:rPr>
        <w:t xml:space="preserve"> чтобы определить размер среднего заработка для оплаты больничного листка, возьмите всю сумму зарплаты, которая начислялась больному в расчетном периоде и разделите его на 730.</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lastRenderedPageBreak/>
        <w:t>Обратите внимание!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При исчислении среднего дневного дохода, заработная плата </w:t>
      </w:r>
      <w:proofErr w:type="gramStart"/>
      <w:r>
        <w:rPr>
          <w:rFonts w:ascii="Courier New" w:eastAsia="Courier New" w:hAnsi="Courier New" w:cs="Courier New"/>
        </w:rPr>
        <w:t>работника</w:t>
      </w:r>
      <w:proofErr w:type="gramEnd"/>
      <w:r>
        <w:rPr>
          <w:rFonts w:ascii="Courier New" w:eastAsia="Courier New" w:hAnsi="Courier New" w:cs="Courier New"/>
        </w:rPr>
        <w:t xml:space="preserve"> исчисленная за два предыдущих года, делится не на количество дней в расчетном периоде (730 или 731) а именно на 730. В данном случае, величина 730 является </w:t>
      </w:r>
      <w:proofErr w:type="spellStart"/>
      <w:r>
        <w:rPr>
          <w:rFonts w:ascii="Courier New" w:eastAsia="Courier New" w:hAnsi="Courier New" w:cs="Courier New"/>
        </w:rPr>
        <w:t>постоянныым</w:t>
      </w:r>
      <w:proofErr w:type="spellEnd"/>
      <w:r>
        <w:rPr>
          <w:rFonts w:ascii="Courier New" w:eastAsia="Courier New" w:hAnsi="Courier New" w:cs="Courier New"/>
        </w:rPr>
        <w:t xml:space="preserve"> значением. Такой порядок установлен п.3 ст.14 Закона 255-ФЗ.  Однако при этом данная величина не применяется при исчислении пособия по беременности и родам. Для исчисления "декретных" выплат установлен несколько иной порядок.</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Ваш работник, получал кроме зарплаты еще какие-то выплаты? Тогда, если на них начислялись взносы в ФСС, эти выплаты включите в общую сумму дохода.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кроме заработной платы, работник получал и другие выплаты, то их тоже нужно включить в общую сумму. Но только те выплаты, на которые начислялись страховые взносы в фонд социального страхования. Здесь можете узнать, как оплачивать больничный лист совместителям в 2013 году.</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Обратите внимание!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Пункт 1 статьи 4 главы 4 Закона №255-ФЗ размер пособия не ограничивает.  Однако, введенный с 1 января 2013 года,  пункт 3.2  статьи 4 Закона ограничивает размер среднего заработка, </w:t>
      </w:r>
      <w:proofErr w:type="gramStart"/>
      <w:r>
        <w:rPr>
          <w:rFonts w:ascii="Courier New" w:eastAsia="Courier New" w:hAnsi="Courier New" w:cs="Courier New"/>
        </w:rPr>
        <w:t>исходя из которого рассчитывается</w:t>
      </w:r>
      <w:proofErr w:type="gramEnd"/>
      <w:r>
        <w:rPr>
          <w:rFonts w:ascii="Courier New" w:eastAsia="Courier New" w:hAnsi="Courier New" w:cs="Courier New"/>
        </w:rPr>
        <w:t xml:space="preserve"> пособие. Размер среднего заработка ограничен предельной величиной базы для начисления страховых взносов в ФСС, устанавливаемой Федеральным законом 212-ФЗ, на соответствующий календарный год.</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Об остальных условиях, </w:t>
      </w:r>
      <w:proofErr w:type="spellStart"/>
      <w:r>
        <w:rPr>
          <w:rFonts w:ascii="Courier New" w:eastAsia="Courier New" w:hAnsi="Courier New" w:cs="Courier New"/>
        </w:rPr>
        <w:t>органичивающих</w:t>
      </w:r>
      <w:proofErr w:type="spellEnd"/>
      <w:r>
        <w:rPr>
          <w:rFonts w:ascii="Courier New" w:eastAsia="Courier New" w:hAnsi="Courier New" w:cs="Courier New"/>
        </w:rPr>
        <w:t xml:space="preserve"> размер пособия по временной нетрудоспособности: трудовой стаж, размер заработной платы, нарушения и </w:t>
      </w:r>
      <w:proofErr w:type="spellStart"/>
      <w:r>
        <w:rPr>
          <w:rFonts w:ascii="Courier New" w:eastAsia="Courier New" w:hAnsi="Courier New" w:cs="Courier New"/>
        </w:rPr>
        <w:t>прочее</w:t>
      </w:r>
      <w:proofErr w:type="gramStart"/>
      <w:r>
        <w:rPr>
          <w:rFonts w:ascii="Courier New" w:eastAsia="Courier New" w:hAnsi="Courier New" w:cs="Courier New"/>
        </w:rPr>
        <w:t>,ч</w:t>
      </w:r>
      <w:proofErr w:type="gramEnd"/>
      <w:r>
        <w:rPr>
          <w:rFonts w:ascii="Courier New" w:eastAsia="Courier New" w:hAnsi="Courier New" w:cs="Courier New"/>
        </w:rPr>
        <w:t>итайте</w:t>
      </w:r>
      <w:proofErr w:type="spellEnd"/>
      <w:r>
        <w:rPr>
          <w:rFonts w:ascii="Courier New" w:eastAsia="Courier New" w:hAnsi="Courier New" w:cs="Courier New"/>
        </w:rPr>
        <w:t xml:space="preserve"> в материале Расчет больничного в 2013 году.</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Если вдруг ваш работник не имел вообще никакого дохода и заболел от расстройства, учтите, ему все равно положено пособие, правда, в меньшем размере. Как определить размер пособия такому работнику? Определяйте его с учетом МРОТ, и не забудьте про коэффициент, установленный в вашем районе.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Воспользуйтесь этим способом и в том случае, если средний доход работника, ниже чем МРОТ, действующий в этом периоде.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Пример расчета пособия исходя </w:t>
      </w:r>
      <w:proofErr w:type="gramStart"/>
      <w:r>
        <w:rPr>
          <w:rFonts w:ascii="Courier New" w:eastAsia="Courier New" w:hAnsi="Courier New" w:cs="Courier New"/>
        </w:rPr>
        <w:t>из</w:t>
      </w:r>
      <w:proofErr w:type="gramEnd"/>
      <w:r>
        <w:rPr>
          <w:rFonts w:ascii="Courier New" w:eastAsia="Courier New" w:hAnsi="Courier New" w:cs="Courier New"/>
        </w:rPr>
        <w:t xml:space="preserve"> МРОТ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Очень часто встречаем ошибочное мнение и ошибочные рекомендации опытных бухгалтеров</w:t>
      </w:r>
      <w:proofErr w:type="gramStart"/>
      <w:r>
        <w:rPr>
          <w:rFonts w:ascii="Courier New" w:eastAsia="Courier New" w:hAnsi="Courier New" w:cs="Courier New"/>
        </w:rPr>
        <w:t xml:space="preserve"> ,</w:t>
      </w:r>
      <w:proofErr w:type="gramEnd"/>
      <w:r>
        <w:rPr>
          <w:rFonts w:ascii="Courier New" w:eastAsia="Courier New" w:hAnsi="Courier New" w:cs="Courier New"/>
        </w:rPr>
        <w:t xml:space="preserve"> как правильно применять МРОТ при расчете больничных. На практике встречаются самые разные ситуации.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Давайте еще раз рассмотрим все случаи, в которых следует учитывать МРОТ при определении размера больничного.</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Во-первых, МРОТ применяется в случаях, когда у работника вообще не было никакого официального дохода в нужном для расчета периоде, или его заработок настолько мал, что средний его размер оказался ниже минимального уровня. Здесь мы применяем часть 1.1 четырнадцатой статьи 255-ФЗ. МРОТ применяем здесь с тем, чтобы размер пособия не оказался ниже </w:t>
      </w:r>
      <w:proofErr w:type="spellStart"/>
      <w:r>
        <w:rPr>
          <w:rFonts w:ascii="Courier New" w:eastAsia="Courier New" w:hAnsi="Courier New" w:cs="Courier New"/>
        </w:rPr>
        <w:t>минималки</w:t>
      </w:r>
      <w:proofErr w:type="spellEnd"/>
      <w:r>
        <w:rPr>
          <w:rFonts w:ascii="Courier New" w:eastAsia="Courier New" w:hAnsi="Courier New" w:cs="Courier New"/>
        </w:rPr>
        <w:t>.</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Запомните, работник имеет право на пособие не ниже минимального </w:t>
      </w:r>
      <w:proofErr w:type="gramStart"/>
      <w:r>
        <w:rPr>
          <w:rFonts w:ascii="Courier New" w:eastAsia="Courier New" w:hAnsi="Courier New" w:cs="Courier New"/>
        </w:rPr>
        <w:t>размера оплаты труда</w:t>
      </w:r>
      <w:proofErr w:type="gramEnd"/>
      <w:r>
        <w:rPr>
          <w:rFonts w:ascii="Courier New" w:eastAsia="Courier New" w:hAnsi="Courier New" w:cs="Courier New"/>
        </w:rPr>
        <w:t>, только если он работает на полной ставке.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Во втором случае, МРОТ применяется для ограничения размера пособия. Иными словами, определяя размер пособия, необходимо следить, чтобы он не превысил установленный уровень минимального размера. Это ограничение установлено в шестой части седьмой статьи, а также в третьей части одиннадцатой статьи и второй части восьмой статьи Закона 255-ФЗ. Однако на практике бывает, что бухгалтер смешал все случаи применения МРОТ в кучу, и не разделяет применение МРОТ в зависимости от имеющейся ситуации.</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Давайте рассмотрим возможные случаи применения </w:t>
      </w:r>
      <w:proofErr w:type="spellStart"/>
      <w:r>
        <w:rPr>
          <w:rFonts w:ascii="Courier New" w:eastAsia="Courier New" w:hAnsi="Courier New" w:cs="Courier New"/>
        </w:rPr>
        <w:t>минималки</w:t>
      </w:r>
      <w:proofErr w:type="spellEnd"/>
      <w:r>
        <w:rPr>
          <w:rFonts w:ascii="Courier New" w:eastAsia="Courier New" w:hAnsi="Courier New" w:cs="Courier New"/>
        </w:rPr>
        <w:t>:</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Размер среднедневной зарплаты работника меньше МРОТ;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Стаж работника меньше 6 месяцев;</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Работник не соблюдает больничный режим;</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Не является на обязательный медосмотр;</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Получил травму в результате алкогольного либо наркотического опьянения.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Мы видим, что в этом перечне присутствуют случаи, в которых применяется минимальный уровень как для подтягивания суммы пособия ДО размера МРОТ, так и случаи, в которых установленный МРОТ нависает сверху в виде ограничения. Ведь в бухгалтерской практике часто </w:t>
      </w:r>
      <w:proofErr w:type="spellStart"/>
      <w:r>
        <w:rPr>
          <w:rFonts w:ascii="Courier New" w:eastAsia="Courier New" w:hAnsi="Courier New" w:cs="Courier New"/>
        </w:rPr>
        <w:t>возикают</w:t>
      </w:r>
      <w:proofErr w:type="spellEnd"/>
      <w:r>
        <w:rPr>
          <w:rFonts w:ascii="Courier New" w:eastAsia="Courier New" w:hAnsi="Courier New" w:cs="Courier New"/>
        </w:rPr>
        <w:t xml:space="preserve"> ситуации, в которых действует сразу несколько пунктов из нашего перечня, </w:t>
      </w:r>
      <w:proofErr w:type="gramStart"/>
      <w:r>
        <w:rPr>
          <w:rFonts w:ascii="Courier New" w:eastAsia="Courier New" w:hAnsi="Courier New" w:cs="Courier New"/>
        </w:rPr>
        <w:t>а</w:t>
      </w:r>
      <w:proofErr w:type="gramEnd"/>
      <w:r>
        <w:rPr>
          <w:rFonts w:ascii="Courier New" w:eastAsia="Courier New" w:hAnsi="Courier New" w:cs="Courier New"/>
        </w:rPr>
        <w:t xml:space="preserve"> следовательно, усложняется расчет, поскольку не совсем понятно, как применять МРОТ, что подтягивать до его уровня, а что им следует прикрывать сверху? Все легко и просто только у тех наших уважаемых коллег, которые не разделяют случаи применения МРОТ, а шпарят везде по одной формуле, применяя все возможные ограничения. Давайте рассмотрим на конкретных примерах, как поступить при наступлении того, или иного случая. Здесь можете узнать, как рассчитать пособие </w:t>
      </w:r>
      <w:proofErr w:type="gramStart"/>
      <w:r>
        <w:rPr>
          <w:rFonts w:ascii="Courier New" w:eastAsia="Courier New" w:hAnsi="Courier New" w:cs="Courier New"/>
        </w:rPr>
        <w:t>по</w:t>
      </w:r>
      <w:proofErr w:type="gramEnd"/>
      <w:r>
        <w:rPr>
          <w:rFonts w:ascii="Courier New" w:eastAsia="Courier New" w:hAnsi="Courier New" w:cs="Courier New"/>
        </w:rPr>
        <w:t xml:space="preserve"> б/л, если </w:t>
      </w:r>
      <w:proofErr w:type="gramStart"/>
      <w:r>
        <w:rPr>
          <w:rFonts w:ascii="Courier New" w:eastAsia="Courier New" w:hAnsi="Courier New" w:cs="Courier New"/>
        </w:rPr>
        <w:t>страж</w:t>
      </w:r>
      <w:proofErr w:type="gramEnd"/>
      <w:r>
        <w:rPr>
          <w:rFonts w:ascii="Courier New" w:eastAsia="Courier New" w:hAnsi="Courier New" w:cs="Courier New"/>
        </w:rPr>
        <w:t xml:space="preserve"> работника меньше шести месяцев.</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Например, у больного, который получил травму в результате алкогольного опьянения, которое наступило вследствие того, что средняя зарплата за два года непрерывного труда оказалась ниже МРОТ, и перспектив никаких</w:t>
      </w:r>
      <w:proofErr w:type="gramStart"/>
      <w:r>
        <w:rPr>
          <w:rFonts w:ascii="Courier New" w:eastAsia="Courier New" w:hAnsi="Courier New" w:cs="Courier New"/>
        </w:rPr>
        <w:t>… Н</w:t>
      </w:r>
      <w:proofErr w:type="gramEnd"/>
      <w:r>
        <w:rPr>
          <w:rFonts w:ascii="Courier New" w:eastAsia="Courier New" w:hAnsi="Courier New" w:cs="Courier New"/>
        </w:rPr>
        <w:t xml:space="preserve">о, не будем о грустном. Пособие тем более нужно исчислить. А ну как опять ошибетесь в сторону уменьшения. Как рассчитать пособие, если одновременно присутствует несколько оснований для его снижения? Часто мы видим, что уважаемые бухгалтеры дают на широко известных ресурсах советы следующего содержания: берем МРОТ, умножаем его на 24 месяца и делим на 730. Получаем сумму </w:t>
      </w:r>
      <w:proofErr w:type="gramStart"/>
      <w:r>
        <w:rPr>
          <w:rFonts w:ascii="Courier New" w:eastAsia="Courier New" w:hAnsi="Courier New" w:cs="Courier New"/>
        </w:rPr>
        <w:t>больничного</w:t>
      </w:r>
      <w:proofErr w:type="gramEnd"/>
      <w:r>
        <w:rPr>
          <w:rFonts w:ascii="Courier New" w:eastAsia="Courier New" w:hAnsi="Courier New" w:cs="Courier New"/>
        </w:rPr>
        <w:t>, которую будем выплачивать за каждый день болезни.</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Это не совсем верно. Давайте рассмотрим на примере.</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Расчет </w:t>
      </w:r>
      <w:proofErr w:type="gramStart"/>
      <w:r>
        <w:rPr>
          <w:rFonts w:ascii="Courier New" w:eastAsia="Courier New" w:hAnsi="Courier New" w:cs="Courier New"/>
        </w:rPr>
        <w:t>больничного</w:t>
      </w:r>
      <w:proofErr w:type="gramEnd"/>
      <w:r>
        <w:rPr>
          <w:rFonts w:ascii="Courier New" w:eastAsia="Courier New" w:hAnsi="Courier New" w:cs="Courier New"/>
        </w:rPr>
        <w:t xml:space="preserve"> исходя из МРОТ</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Допустим, страховой страж работника больше восьми лет. Два предыдущих года работник не работал, либо по какой-то другой причине у него нет официальных доходов. Работник выполняет трудовые обязанности на условиях полной </w:t>
      </w:r>
      <w:proofErr w:type="spellStart"/>
      <w:r>
        <w:rPr>
          <w:rFonts w:ascii="Courier New" w:eastAsia="Courier New" w:hAnsi="Courier New" w:cs="Courier New"/>
        </w:rPr>
        <w:t>ставки</w:t>
      </w:r>
      <w:proofErr w:type="gramStart"/>
      <w:r>
        <w:rPr>
          <w:rFonts w:ascii="Courier New" w:eastAsia="Courier New" w:hAnsi="Courier New" w:cs="Courier New"/>
        </w:rPr>
        <w:t>.И</w:t>
      </w:r>
      <w:proofErr w:type="spellEnd"/>
      <w:proofErr w:type="gramEnd"/>
      <w:r>
        <w:rPr>
          <w:rFonts w:ascii="Courier New" w:eastAsia="Courier New" w:hAnsi="Courier New" w:cs="Courier New"/>
        </w:rPr>
        <w:t xml:space="preserve"> вот, этот наш человек приносит больничный листок, в котором указан период с 27.01.2013 по 05.02.2013. Им была получена травма, которую он получил, скажем, по причине алкогольного опьянения.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Расчет пособия. И так, стаж нашего работника свыше восьми лет, а значит, он имеет право на полный размер пособия.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Но, поскольку у него не было заработка в нужном периоде, рассчитаем ему пособие исходя из минимального размера, который был установлен на начало его заболевания.</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Если у вас будет случай, когда МРОТ изменился за время болезни работника, не пересчитывайте пособие.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На 2013 год МРОТ составляет 5205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Определяем размер среднедневной заработной платы:</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 </w:t>
      </w:r>
      <w:proofErr w:type="spellStart"/>
      <w:r>
        <w:rPr>
          <w:rFonts w:ascii="Courier New" w:eastAsia="Courier New" w:hAnsi="Courier New" w:cs="Courier New"/>
        </w:rPr>
        <w:t>х</w:t>
      </w:r>
      <w:proofErr w:type="spellEnd"/>
      <w:r>
        <w:rPr>
          <w:rFonts w:ascii="Courier New" w:eastAsia="Courier New" w:hAnsi="Courier New" w:cs="Courier New"/>
        </w:rPr>
        <w:t xml:space="preserve"> 24/730 = 171,13 руб. где,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 – МРОТ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24 – количество месяцев в расчетном периоде (2 года)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730 – количество дней в том же периоде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Максимальный размер выплат по больничному листку составил 5205 рублей. К этой сумме следует прибавить районный коэффициент. Однако такую сумму работник </w:t>
      </w:r>
      <w:proofErr w:type="gramStart"/>
      <w:r>
        <w:rPr>
          <w:rFonts w:ascii="Courier New" w:eastAsia="Courier New" w:hAnsi="Courier New" w:cs="Courier New"/>
        </w:rPr>
        <w:t>получит</w:t>
      </w:r>
      <w:proofErr w:type="gramEnd"/>
      <w:r>
        <w:rPr>
          <w:rFonts w:ascii="Courier New" w:eastAsia="Courier New" w:hAnsi="Courier New" w:cs="Courier New"/>
        </w:rPr>
        <w:t xml:space="preserve"> если проболеет целый месяц. В нашем случае, работник проболел 5 дней в январе, и 5 дней в феврале.</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Для начала, рассчитаем размер пособия за январь, исходя из второй части восьмой статьи 255-ФЗ, когда "</w:t>
      </w:r>
      <w:proofErr w:type="spellStart"/>
      <w:r>
        <w:rPr>
          <w:rFonts w:ascii="Courier New" w:eastAsia="Courier New" w:hAnsi="Courier New" w:cs="Courier New"/>
        </w:rPr>
        <w:t>минималка</w:t>
      </w:r>
      <w:proofErr w:type="spellEnd"/>
      <w:r>
        <w:rPr>
          <w:rFonts w:ascii="Courier New" w:eastAsia="Courier New" w:hAnsi="Courier New" w:cs="Courier New"/>
        </w:rPr>
        <w:t>" является ограничивающим пределом.</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 </w:t>
      </w:r>
      <w:proofErr w:type="spellStart"/>
      <w:r>
        <w:rPr>
          <w:rFonts w:ascii="Courier New" w:eastAsia="Courier New" w:hAnsi="Courier New" w:cs="Courier New"/>
        </w:rPr>
        <w:t>х</w:t>
      </w:r>
      <w:proofErr w:type="spellEnd"/>
      <w:r>
        <w:rPr>
          <w:rFonts w:ascii="Courier New" w:eastAsia="Courier New" w:hAnsi="Courier New" w:cs="Courier New"/>
        </w:rPr>
        <w:t xml:space="preserve"> 5 / 31 = 839,52 руб. где,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 – МРОТ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 – количество дней болезни в январе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31 – количество календарных дней в том же месяце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Максимальная сумма выплат за январь составила 839,52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Теперь определим размер пособия другим способом – исходя из размера средней зарплаты.</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171,13 </w:t>
      </w:r>
      <w:proofErr w:type="spellStart"/>
      <w:r>
        <w:rPr>
          <w:rFonts w:ascii="Courier New" w:eastAsia="Courier New" w:hAnsi="Courier New" w:cs="Courier New"/>
        </w:rPr>
        <w:t>х</w:t>
      </w:r>
      <w:proofErr w:type="spellEnd"/>
      <w:r>
        <w:rPr>
          <w:rFonts w:ascii="Courier New" w:eastAsia="Courier New" w:hAnsi="Courier New" w:cs="Courier New"/>
        </w:rPr>
        <w:t xml:space="preserve"> 5 </w:t>
      </w:r>
      <w:proofErr w:type="spellStart"/>
      <w:r>
        <w:rPr>
          <w:rFonts w:ascii="Courier New" w:eastAsia="Courier New" w:hAnsi="Courier New" w:cs="Courier New"/>
        </w:rPr>
        <w:t>х</w:t>
      </w:r>
      <w:proofErr w:type="spellEnd"/>
      <w:r>
        <w:rPr>
          <w:rFonts w:ascii="Courier New" w:eastAsia="Courier New" w:hAnsi="Courier New" w:cs="Courier New"/>
        </w:rPr>
        <w:t xml:space="preserve"> 100% = 856,65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Как видите, сумма получилась другая.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839,52 &lt; 856,65</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Что мы получили?</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Мы видим, что если расчет производить исходя из размера среднедневной зарплаты, полученная сумма отличается от той, которую мы получили при расчете с учетом установленных законом ограничений.</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При этом</w:t>
      </w:r>
      <w:proofErr w:type="gramStart"/>
      <w:r>
        <w:rPr>
          <w:rFonts w:ascii="Courier New" w:eastAsia="Courier New" w:hAnsi="Courier New" w:cs="Courier New"/>
        </w:rPr>
        <w:t>,</w:t>
      </w:r>
      <w:proofErr w:type="gramEnd"/>
      <w:r>
        <w:rPr>
          <w:rFonts w:ascii="Courier New" w:eastAsia="Courier New" w:hAnsi="Courier New" w:cs="Courier New"/>
        </w:rPr>
        <w:t xml:space="preserve"> эта сумма больше. А ведь именно такие советы дают наши уважаемые коллеги. Однако, определив таким способом размер пособия, вы рискуете, что ФСС вам не возместит выплаты по той простой причине, что был произведен неверный расчет.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Поэтому при исчислении пособия, сравнивайте полученные суммы. Работнику выплачивайте ту сумму, которая установленное ограничение не превышает.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 нашем случае, работник за январь получит 839,52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Из них:</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За счет работодателя: 5205/31 </w:t>
      </w:r>
      <w:proofErr w:type="spellStart"/>
      <w:r>
        <w:rPr>
          <w:rFonts w:ascii="Courier New" w:eastAsia="Courier New" w:hAnsi="Courier New" w:cs="Courier New"/>
        </w:rPr>
        <w:t>х</w:t>
      </w:r>
      <w:proofErr w:type="spellEnd"/>
      <w:r>
        <w:rPr>
          <w:rFonts w:ascii="Courier New" w:eastAsia="Courier New" w:hAnsi="Courier New" w:cs="Courier New"/>
        </w:rPr>
        <w:t xml:space="preserve"> 3 = 503,71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За счет ФСС: 5205/31 </w:t>
      </w:r>
      <w:proofErr w:type="spellStart"/>
      <w:r>
        <w:rPr>
          <w:rFonts w:ascii="Courier New" w:eastAsia="Courier New" w:hAnsi="Courier New" w:cs="Courier New"/>
        </w:rPr>
        <w:t>х</w:t>
      </w:r>
      <w:proofErr w:type="spellEnd"/>
      <w:r>
        <w:rPr>
          <w:rFonts w:ascii="Courier New" w:eastAsia="Courier New" w:hAnsi="Courier New" w:cs="Courier New"/>
        </w:rPr>
        <w:t xml:space="preserve"> 2 = 335,81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Следующим шагом определим сумму за февраль:</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 </w:t>
      </w:r>
      <w:proofErr w:type="spellStart"/>
      <w:r>
        <w:rPr>
          <w:rFonts w:ascii="Courier New" w:eastAsia="Courier New" w:hAnsi="Courier New" w:cs="Courier New"/>
        </w:rPr>
        <w:t>х</w:t>
      </w:r>
      <w:proofErr w:type="spellEnd"/>
      <w:r>
        <w:rPr>
          <w:rFonts w:ascii="Courier New" w:eastAsia="Courier New" w:hAnsi="Courier New" w:cs="Courier New"/>
        </w:rPr>
        <w:t xml:space="preserve"> 5 / 28 = 929,46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Посмотрим, какая сумма получится, если за основу расчета примем размер среднедневной зарплаты работника.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171,13 </w:t>
      </w:r>
      <w:proofErr w:type="spellStart"/>
      <w:r>
        <w:rPr>
          <w:rFonts w:ascii="Courier New" w:eastAsia="Courier New" w:hAnsi="Courier New" w:cs="Courier New"/>
        </w:rPr>
        <w:t>х</w:t>
      </w:r>
      <w:proofErr w:type="spellEnd"/>
      <w:r>
        <w:rPr>
          <w:rFonts w:ascii="Courier New" w:eastAsia="Courier New" w:hAnsi="Courier New" w:cs="Courier New"/>
        </w:rPr>
        <w:t xml:space="preserve"> 5 </w:t>
      </w:r>
      <w:proofErr w:type="spellStart"/>
      <w:r>
        <w:rPr>
          <w:rFonts w:ascii="Courier New" w:eastAsia="Courier New" w:hAnsi="Courier New" w:cs="Courier New"/>
        </w:rPr>
        <w:t>х</w:t>
      </w:r>
      <w:proofErr w:type="spellEnd"/>
      <w:r>
        <w:rPr>
          <w:rFonts w:ascii="Courier New" w:eastAsia="Courier New" w:hAnsi="Courier New" w:cs="Courier New"/>
        </w:rPr>
        <w:t xml:space="preserve"> 100% = 855,65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929,46 &gt; 855,65 – Мы видим, что размер пособия, рассчитанный с учетом среднедневной зарплаты, ниже МРОТ, поэтому за февраль работнику следует выплатить сумму в размере 855,65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Вся сумма за февраль выплачивается уже только за счет средств ФСС.</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Выводы</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1. При расчете среднедневной заработной платы исходя </w:t>
      </w:r>
      <w:proofErr w:type="gramStart"/>
      <w:r>
        <w:rPr>
          <w:rFonts w:ascii="Courier New" w:eastAsia="Courier New" w:hAnsi="Courier New" w:cs="Courier New"/>
        </w:rPr>
        <w:t>из</w:t>
      </w:r>
      <w:proofErr w:type="gramEnd"/>
      <w:r>
        <w:rPr>
          <w:rFonts w:ascii="Courier New" w:eastAsia="Courier New" w:hAnsi="Courier New" w:cs="Courier New"/>
        </w:rPr>
        <w:t xml:space="preserve"> МРОТ, возьмите минимальный размер, который установлен на ту дату, когда заболел работник. Если же ориентируемся на МРОТ, как на ограничитель размера пособия, при расчете возьмите действующий в этом месяце МРОТ. Ведь если больничный переходит на другой месяц, размер минимальной оплаты может измениться.</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2. Если есть ограничение МРОТ, например, когда работник нарушил режим, или его стаж не превышает шесть месяцев и т.д., то считайте каждый месяц отдельно. А не сразу за весь период, указанный в больничном листке. Выше мы на конкретном примере рассмотрели, почему следует исчислять размер пособия именно так, а не иначе. Потому что в разных месяцах будет действовать разное ограничение. Его размер будет зависеть от количества календарных дней в месяце.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3. Если в разных месяцах одинаковое количество больничных дней, это не значит, что будет одинаковый размер пособия. Полученные суммы могут быть разного размера.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4. Если средний размер зарплаты исчисляли исходя </w:t>
      </w:r>
      <w:proofErr w:type="gramStart"/>
      <w:r>
        <w:rPr>
          <w:rFonts w:ascii="Courier New" w:eastAsia="Courier New" w:hAnsi="Courier New" w:cs="Courier New"/>
        </w:rPr>
        <w:t>из</w:t>
      </w:r>
      <w:proofErr w:type="gramEnd"/>
      <w:r>
        <w:rPr>
          <w:rFonts w:ascii="Courier New" w:eastAsia="Courier New" w:hAnsi="Courier New" w:cs="Courier New"/>
        </w:rPr>
        <w:t xml:space="preserve"> </w:t>
      </w:r>
      <w:proofErr w:type="gramStart"/>
      <w:r>
        <w:rPr>
          <w:rFonts w:ascii="Courier New" w:eastAsia="Courier New" w:hAnsi="Courier New" w:cs="Courier New"/>
        </w:rPr>
        <w:t>МРОТ</w:t>
      </w:r>
      <w:proofErr w:type="gramEnd"/>
      <w:r>
        <w:rPr>
          <w:rFonts w:ascii="Courier New" w:eastAsia="Courier New" w:hAnsi="Courier New" w:cs="Courier New"/>
        </w:rPr>
        <w:t xml:space="preserve">, не значит что за полный месяц пособие будет меньше минимального размера. Смотрите: 171,13 </w:t>
      </w:r>
      <w:proofErr w:type="spellStart"/>
      <w:r>
        <w:rPr>
          <w:rFonts w:ascii="Courier New" w:eastAsia="Courier New" w:hAnsi="Courier New" w:cs="Courier New"/>
        </w:rPr>
        <w:t>х</w:t>
      </w:r>
      <w:proofErr w:type="spellEnd"/>
      <w:r>
        <w:rPr>
          <w:rFonts w:ascii="Courier New" w:eastAsia="Courier New" w:hAnsi="Courier New" w:cs="Courier New"/>
        </w:rPr>
        <w:t xml:space="preserve"> 31 = 5305,03 руб. А МРОТ составляет 5205,00 рублей. Размер МРОТ оказался ниже. Это значит, что в подобных случаях, нельзя рассчитывать сумму больничного пособия исходя из размера среднего дневного дохода работника.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lastRenderedPageBreak/>
        <w:t xml:space="preserve"> 5. Если работнику положено пособие, рассчитанное с учетом МРОТ, как ограничителя максимальной величины пособия, то процент от стажа для </w:t>
      </w:r>
      <w:proofErr w:type="spellStart"/>
      <w:r>
        <w:rPr>
          <w:rFonts w:ascii="Courier New" w:eastAsia="Courier New" w:hAnsi="Courier New" w:cs="Courier New"/>
        </w:rPr>
        <w:t>корретирования</w:t>
      </w:r>
      <w:proofErr w:type="spellEnd"/>
      <w:r>
        <w:rPr>
          <w:rFonts w:ascii="Courier New" w:eastAsia="Courier New" w:hAnsi="Courier New" w:cs="Courier New"/>
        </w:rPr>
        <w:t xml:space="preserve"> размера МРОТ не применяйте.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Рассмотрим на примере: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Условия те же, изменим только стаж работника, допустим, стаж составляет четыре года. Это значит, что нашему работнику по закону пособие выплачивается в размере шестидесяти процентов от средней зарплаты.</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Максимальный размер за январь останется прежним</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 </w:t>
      </w:r>
      <w:proofErr w:type="spellStart"/>
      <w:r>
        <w:rPr>
          <w:rFonts w:ascii="Courier New" w:eastAsia="Courier New" w:hAnsi="Courier New" w:cs="Courier New"/>
        </w:rPr>
        <w:t>х</w:t>
      </w:r>
      <w:proofErr w:type="spellEnd"/>
      <w:r>
        <w:rPr>
          <w:rFonts w:ascii="Courier New" w:eastAsia="Courier New" w:hAnsi="Courier New" w:cs="Courier New"/>
        </w:rPr>
        <w:t xml:space="preserve"> 5 / 31 = 839,52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Рассчитаем с учетом из среднедневного заработка</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171,13 </w:t>
      </w:r>
      <w:proofErr w:type="spellStart"/>
      <w:r>
        <w:rPr>
          <w:rFonts w:ascii="Courier New" w:eastAsia="Courier New" w:hAnsi="Courier New" w:cs="Courier New"/>
        </w:rPr>
        <w:t>х</w:t>
      </w:r>
      <w:proofErr w:type="spellEnd"/>
      <w:r>
        <w:rPr>
          <w:rFonts w:ascii="Courier New" w:eastAsia="Courier New" w:hAnsi="Courier New" w:cs="Courier New"/>
        </w:rPr>
        <w:t xml:space="preserve"> 5 </w:t>
      </w:r>
      <w:proofErr w:type="spellStart"/>
      <w:r>
        <w:rPr>
          <w:rFonts w:ascii="Courier New" w:eastAsia="Courier New" w:hAnsi="Courier New" w:cs="Courier New"/>
        </w:rPr>
        <w:t>х</w:t>
      </w:r>
      <w:proofErr w:type="spellEnd"/>
      <w:r>
        <w:rPr>
          <w:rFonts w:ascii="Courier New" w:eastAsia="Courier New" w:hAnsi="Courier New" w:cs="Courier New"/>
        </w:rPr>
        <w:t xml:space="preserve"> 60% = 513,39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839,52 &gt; 513,39</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Мы видим, что если учитывать страховой стаж, а не ограничение, то за январь пособие составит всего 513,39 руб., его и следует выплатить работнику. В данном случае на процент от стажа скорректировали размер среднедневной зарплаты, а не величину МРОТ.</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6. Когда исчисляете максимальный размер, не делайте округления промежуточные.</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Нельзя считать способом, довольно распространенным, скажем так.</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Например:</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 / 31 = 167,90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167,90 </w:t>
      </w:r>
      <w:proofErr w:type="spellStart"/>
      <w:r>
        <w:rPr>
          <w:rFonts w:ascii="Courier New" w:eastAsia="Courier New" w:hAnsi="Courier New" w:cs="Courier New"/>
        </w:rPr>
        <w:t>х</w:t>
      </w:r>
      <w:proofErr w:type="spellEnd"/>
      <w:r>
        <w:rPr>
          <w:rFonts w:ascii="Courier New" w:eastAsia="Courier New" w:hAnsi="Courier New" w:cs="Courier New"/>
        </w:rPr>
        <w:t xml:space="preserve"> 5 = 839,50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В результате промежуточных округлений мы получили округленную сумму ограничения, которая, в свою очередь, при пересчете на полный месяц, даст отличную </w:t>
      </w:r>
      <w:proofErr w:type="gramStart"/>
      <w:r>
        <w:rPr>
          <w:rFonts w:ascii="Courier New" w:eastAsia="Courier New" w:hAnsi="Courier New" w:cs="Courier New"/>
        </w:rPr>
        <w:t>от</w:t>
      </w:r>
      <w:proofErr w:type="gramEnd"/>
      <w:r>
        <w:rPr>
          <w:rFonts w:ascii="Courier New" w:eastAsia="Courier New" w:hAnsi="Courier New" w:cs="Courier New"/>
        </w:rPr>
        <w:t xml:space="preserve"> МРОТ сумму.</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Проверим:</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167,90 </w:t>
      </w:r>
      <w:proofErr w:type="spellStart"/>
      <w:r>
        <w:rPr>
          <w:rFonts w:ascii="Courier New" w:eastAsia="Courier New" w:hAnsi="Courier New" w:cs="Courier New"/>
        </w:rPr>
        <w:t>х</w:t>
      </w:r>
      <w:proofErr w:type="spellEnd"/>
      <w:r>
        <w:rPr>
          <w:rFonts w:ascii="Courier New" w:eastAsia="Courier New" w:hAnsi="Courier New" w:cs="Courier New"/>
        </w:rPr>
        <w:t xml:space="preserve"> 31 = 5204,90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5205,00 не равно 5204,90</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Запомните, максимальный размер пособия с учетом МРОТ определяется только следующим способом:</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5205 </w:t>
      </w:r>
      <w:proofErr w:type="spellStart"/>
      <w:r>
        <w:rPr>
          <w:rFonts w:ascii="Courier New" w:eastAsia="Courier New" w:hAnsi="Courier New" w:cs="Courier New"/>
        </w:rPr>
        <w:t>х</w:t>
      </w:r>
      <w:proofErr w:type="spellEnd"/>
      <w:r>
        <w:rPr>
          <w:rFonts w:ascii="Courier New" w:eastAsia="Courier New" w:hAnsi="Courier New" w:cs="Courier New"/>
        </w:rPr>
        <w:t xml:space="preserve"> 5 / 31 = 839,52 руб.</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Т.е. первым действием умножаете на количество «больничных» дней, вторым действием – делите на количество календарных дней, без промежуточных округлений.</w:t>
      </w:r>
    </w:p>
    <w:p w:rsidR="00C04B1F" w:rsidRDefault="00C04B1F" w:rsidP="00C04B1F">
      <w:pPr>
        <w:spacing w:after="0" w:line="240" w:lineRule="auto"/>
        <w:rPr>
          <w:rFonts w:ascii="Courier New" w:eastAsia="Courier New" w:hAnsi="Courier New" w:cs="Courier New"/>
        </w:rPr>
      </w:pP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 xml:space="preserve"> </w:t>
      </w:r>
    </w:p>
    <w:p w:rsidR="00C04B1F" w:rsidRDefault="00C04B1F" w:rsidP="00C04B1F">
      <w:pPr>
        <w:spacing w:after="0" w:line="240" w:lineRule="auto"/>
        <w:rPr>
          <w:rFonts w:ascii="Courier New" w:eastAsia="Courier New" w:hAnsi="Courier New" w:cs="Courier New"/>
        </w:rPr>
      </w:pPr>
      <w:r>
        <w:rPr>
          <w:rFonts w:ascii="Courier New" w:eastAsia="Courier New" w:hAnsi="Courier New" w:cs="Courier New"/>
        </w:rPr>
        <w:tab/>
      </w:r>
    </w:p>
    <w:p w:rsidR="00C04B1F" w:rsidRPr="00C04B1F" w:rsidRDefault="00C04B1F" w:rsidP="00C04B1F">
      <w:pPr>
        <w:tabs>
          <w:tab w:val="left" w:pos="1510"/>
        </w:tabs>
      </w:pPr>
    </w:p>
    <w:sectPr w:rsidR="00C04B1F" w:rsidRPr="00C04B1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proofState w:spelling="clean" w:grammar="clean"/>
  <w:defaultTabStop w:val="708"/>
  <w:characterSpacingControl w:val="doNotCompress"/>
  <w:compat>
    <w:useFELayout/>
  </w:compat>
  <w:rsids>
    <w:rsidRoot w:val="00C04B1F"/>
    <w:rsid w:val="00C04B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4072</Words>
  <Characters>23214</Characters>
  <Application>Microsoft Office Word</Application>
  <DocSecurity>0</DocSecurity>
  <Lines>193</Lines>
  <Paragraphs>54</Paragraphs>
  <ScaleCrop>false</ScaleCrop>
  <Company/>
  <LinksUpToDate>false</LinksUpToDate>
  <CharactersWithSpaces>27232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Uzer</dc:creator>
  <cp:keywords/>
  <dc:description/>
  <cp:lastModifiedBy>Uzer</cp:lastModifiedBy>
  <cp:revision>2</cp:revision>
  <dcterms:created xsi:type="dcterms:W3CDTF">2014-11-19T11:58:00Z</dcterms:created>
  <dcterms:modified xsi:type="dcterms:W3CDTF">2014-11-19T12:06:00Z</dcterms:modified>
</cp:coreProperties>
</file>